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D698" w14:textId="2E55271D" w:rsidR="00A2624D" w:rsidRPr="00A2624D" w:rsidRDefault="00A2624D" w:rsidP="00A262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Regulamin Restauracji „Browar i Kuchnia” w Jarosławiu („Regulamin”)</w:t>
      </w:r>
    </w:p>
    <w:p w14:paraId="71FD2D44" w14:textId="77777777" w:rsidR="00A2624D" w:rsidRDefault="00A2624D" w:rsidP="002B2CA6">
      <w:pPr>
        <w:spacing w:after="0" w:line="276" w:lineRule="auto"/>
        <w:rPr>
          <w:rFonts w:ascii="Cambria" w:hAnsi="Cambria"/>
          <w:b/>
          <w:bCs/>
          <w:u w:val="single"/>
        </w:rPr>
      </w:pPr>
    </w:p>
    <w:p w14:paraId="090F6F35" w14:textId="0899E090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1. </w:t>
      </w:r>
      <w:r w:rsidR="008273C0" w:rsidRPr="00A2624D">
        <w:rPr>
          <w:rFonts w:ascii="Cambria" w:hAnsi="Cambria"/>
          <w:b/>
          <w:bCs/>
          <w:u w:val="single"/>
        </w:rPr>
        <w:t>Postanowienia ogólne</w:t>
      </w:r>
    </w:p>
    <w:p w14:paraId="3BD00599" w14:textId="15ABD017" w:rsidR="00D5211C" w:rsidRPr="00A2624D" w:rsidRDefault="00A2624D" w:rsidP="00A2624D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Regulamin został przyjęty przez właściciela restauracji „Browar i Kuchnia” zlokalizowanej w Galerii Stara Ujeżdżalnia w Jarosławiu (ul. Sikorskiego 2A, 37-500 Jarosław) – spółkę „Grupa Handlowa </w:t>
      </w:r>
      <w:proofErr w:type="spellStart"/>
      <w:r>
        <w:rPr>
          <w:rFonts w:ascii="Cambria" w:hAnsi="Cambria"/>
        </w:rPr>
        <w:t>Multibrand</w:t>
      </w:r>
      <w:proofErr w:type="spellEnd"/>
      <w:r>
        <w:rPr>
          <w:rFonts w:ascii="Cambria" w:hAnsi="Cambria"/>
        </w:rPr>
        <w:t xml:space="preserve"> spółka z ograniczoną odpowiedzialnością” spółka jawna z siedzibą w Warszawie.</w:t>
      </w:r>
    </w:p>
    <w:p w14:paraId="4685ECF4" w14:textId="2628D2A3" w:rsidR="00E47523" w:rsidRPr="00A2624D" w:rsidRDefault="00E47523" w:rsidP="00A2624D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Każdy z gości </w:t>
      </w:r>
      <w:r w:rsidR="00051D96" w:rsidRPr="00A2624D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estauracji jest zobowiązany do zapoznania się z </w:t>
      </w:r>
      <w:r w:rsidR="00A2624D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egulaminem i przestrzegania </w:t>
      </w:r>
      <w:r w:rsidR="00A2624D">
        <w:rPr>
          <w:rFonts w:ascii="Cambria" w:hAnsi="Cambria"/>
        </w:rPr>
        <w:t>jego postanowień</w:t>
      </w:r>
      <w:r w:rsidRPr="00A2624D">
        <w:rPr>
          <w:rFonts w:ascii="Cambria" w:hAnsi="Cambria"/>
        </w:rPr>
        <w:t xml:space="preserve">. </w:t>
      </w:r>
      <w:r w:rsidR="00A2624D">
        <w:rPr>
          <w:rFonts w:ascii="Cambria" w:hAnsi="Cambria"/>
        </w:rPr>
        <w:t>Wejście</w:t>
      </w:r>
      <w:r w:rsidRPr="00A2624D">
        <w:rPr>
          <w:rFonts w:ascii="Cambria" w:hAnsi="Cambria"/>
        </w:rPr>
        <w:t xml:space="preserve"> na teren </w:t>
      </w:r>
      <w:r w:rsidR="00051D96" w:rsidRPr="00A2624D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estauracji jest jednoznaczne z </w:t>
      </w:r>
      <w:r w:rsidR="00A2624D">
        <w:rPr>
          <w:rFonts w:ascii="Cambria" w:hAnsi="Cambria"/>
        </w:rPr>
        <w:t>zaakceptowaniem postanowień Regulaminu.</w:t>
      </w:r>
    </w:p>
    <w:p w14:paraId="1743C147" w14:textId="3029F123" w:rsidR="00942D14" w:rsidRDefault="00942D14" w:rsidP="00A2624D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Regulamin obowiązuje na terenie Restauracji, na który składają się dwukondygnacyjny lokal oraz ogródek restauracyjny.</w:t>
      </w:r>
    </w:p>
    <w:p w14:paraId="54149DFC" w14:textId="77777777" w:rsidR="00A2624D" w:rsidRPr="00A2624D" w:rsidRDefault="00A2624D" w:rsidP="00A2624D">
      <w:pPr>
        <w:pStyle w:val="Akapitzlist"/>
        <w:spacing w:after="0" w:line="276" w:lineRule="auto"/>
        <w:contextualSpacing w:val="0"/>
        <w:jc w:val="both"/>
        <w:rPr>
          <w:rFonts w:ascii="Cambria" w:hAnsi="Cambria"/>
        </w:rPr>
      </w:pPr>
    </w:p>
    <w:p w14:paraId="616E9868" w14:textId="12489DAD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2. </w:t>
      </w:r>
      <w:r w:rsidR="008273C0" w:rsidRPr="00A2624D">
        <w:rPr>
          <w:rFonts w:ascii="Cambria" w:hAnsi="Cambria"/>
          <w:b/>
          <w:bCs/>
          <w:u w:val="single"/>
        </w:rPr>
        <w:t>Restauracja</w:t>
      </w:r>
    </w:p>
    <w:p w14:paraId="460E09EB" w14:textId="508D1373" w:rsidR="00330FBF" w:rsidRDefault="00330FBF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bookmarkStart w:id="0" w:name="_Hlk149819473"/>
      <w:r>
        <w:rPr>
          <w:rFonts w:ascii="Cambria" w:hAnsi="Cambria"/>
        </w:rPr>
        <w:t>Restauracja jest czynna w następujących godzinach:</w:t>
      </w:r>
    </w:p>
    <w:p w14:paraId="7F2354B8" w14:textId="5AE2B94E" w:rsidR="00330FBF" w:rsidRDefault="00330FBF" w:rsidP="00330FBF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poniedziałek-czwartek: 12:00-2</w:t>
      </w:r>
      <w:r w:rsidR="00011CC6">
        <w:rPr>
          <w:rFonts w:ascii="Cambria" w:hAnsi="Cambria"/>
        </w:rPr>
        <w:t>2</w:t>
      </w:r>
      <w:r>
        <w:rPr>
          <w:rFonts w:ascii="Cambria" w:hAnsi="Cambria"/>
        </w:rPr>
        <w:t>:00;</w:t>
      </w:r>
    </w:p>
    <w:p w14:paraId="4610CC19" w14:textId="01E1E513" w:rsidR="00330FBF" w:rsidRDefault="00330FBF" w:rsidP="00330FBF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piątek-sobota: 12:00-2</w:t>
      </w:r>
      <w:r w:rsidR="00011CC6">
        <w:rPr>
          <w:rFonts w:ascii="Cambria" w:hAnsi="Cambria"/>
        </w:rPr>
        <w:t>4</w:t>
      </w:r>
      <w:r>
        <w:rPr>
          <w:rFonts w:ascii="Cambria" w:hAnsi="Cambria"/>
        </w:rPr>
        <w:t>:00;</w:t>
      </w:r>
    </w:p>
    <w:p w14:paraId="5E43F257" w14:textId="3F9ED32C" w:rsidR="00330FBF" w:rsidRDefault="00330FBF" w:rsidP="00330FBF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niedziela: 12:00-21:00.</w:t>
      </w:r>
    </w:p>
    <w:p w14:paraId="26486FE8" w14:textId="79B5B35C" w:rsidR="00D65B43" w:rsidRPr="00D65B43" w:rsidRDefault="00D65B43" w:rsidP="00D65B43">
      <w:pPr>
        <w:spacing w:after="0" w:line="276" w:lineRule="auto"/>
        <w:ind w:left="426"/>
        <w:jc w:val="both"/>
        <w:rPr>
          <w:rFonts w:ascii="Cambria" w:hAnsi="Cambria"/>
        </w:rPr>
      </w:pPr>
      <w:bookmarkStart w:id="1" w:name="_Hlk150339312"/>
      <w:r w:rsidRPr="00D65B43">
        <w:rPr>
          <w:rFonts w:ascii="Cambria" w:hAnsi="Cambria"/>
        </w:rPr>
        <w:t>W dni transmisji wybranych wydarzeń sportowych</w:t>
      </w:r>
      <w:r w:rsidR="00B355C1">
        <w:rPr>
          <w:rFonts w:ascii="Cambria" w:hAnsi="Cambria"/>
        </w:rPr>
        <w:t xml:space="preserve"> i/lub zwiększonej frekwencji,</w:t>
      </w:r>
      <w:r w:rsidRPr="00D65B43">
        <w:rPr>
          <w:rFonts w:ascii="Cambria" w:hAnsi="Cambria"/>
        </w:rPr>
        <w:t xml:space="preserve"> godziny otwarcia mogą zostać wydłużone. Decyzję o wydłużeniu godzin podejmuje indywidualnie </w:t>
      </w:r>
      <w:r>
        <w:rPr>
          <w:rFonts w:ascii="Cambria" w:hAnsi="Cambria"/>
        </w:rPr>
        <w:t>k</w:t>
      </w:r>
      <w:r w:rsidRPr="00D65B43">
        <w:rPr>
          <w:rFonts w:ascii="Cambria" w:hAnsi="Cambria"/>
        </w:rPr>
        <w:t xml:space="preserve">ierownik </w:t>
      </w:r>
      <w:r>
        <w:rPr>
          <w:rFonts w:ascii="Cambria" w:hAnsi="Cambria"/>
        </w:rPr>
        <w:t>Restauracji</w:t>
      </w:r>
      <w:r w:rsidRPr="00D65B43">
        <w:rPr>
          <w:rFonts w:ascii="Cambria" w:hAnsi="Cambria"/>
        </w:rPr>
        <w:t xml:space="preserve"> (pełniący aktualnie dyżur) na podstawie oceny liczby </w:t>
      </w:r>
      <w:r>
        <w:rPr>
          <w:rFonts w:ascii="Cambria" w:hAnsi="Cambria"/>
        </w:rPr>
        <w:t>g</w:t>
      </w:r>
      <w:r w:rsidRPr="00D65B43">
        <w:rPr>
          <w:rFonts w:ascii="Cambria" w:hAnsi="Cambria"/>
        </w:rPr>
        <w:t xml:space="preserve">ości. Dla uniknięcia wątpliwości, za frekwencję dającą </w:t>
      </w:r>
      <w:r>
        <w:rPr>
          <w:rFonts w:ascii="Cambria" w:hAnsi="Cambria"/>
        </w:rPr>
        <w:t>k</w:t>
      </w:r>
      <w:r w:rsidRPr="00D65B43">
        <w:rPr>
          <w:rFonts w:ascii="Cambria" w:hAnsi="Cambria"/>
        </w:rPr>
        <w:t xml:space="preserve">ierownikowi podstawę do wydłużenia godzin </w:t>
      </w:r>
      <w:r>
        <w:rPr>
          <w:rFonts w:ascii="Cambria" w:hAnsi="Cambria"/>
        </w:rPr>
        <w:t xml:space="preserve">otwarcia </w:t>
      </w:r>
      <w:r w:rsidRPr="00D65B43">
        <w:rPr>
          <w:rFonts w:ascii="Cambria" w:hAnsi="Cambria"/>
        </w:rPr>
        <w:t>przyjmuje się co najmniej 40 osób.</w:t>
      </w:r>
    </w:p>
    <w:bookmarkEnd w:id="0"/>
    <w:bookmarkEnd w:id="1"/>
    <w:p w14:paraId="07D9A2D9" w14:textId="382B2062" w:rsidR="00B355C1" w:rsidRPr="00B355C1" w:rsidRDefault="00B355C1" w:rsidP="00B355C1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Składanie zamówień na asortyment kuchni, jest możliwe maksymalnie do </w:t>
      </w:r>
      <w:r w:rsidR="00011CC6">
        <w:rPr>
          <w:rFonts w:ascii="Cambria" w:hAnsi="Cambria"/>
        </w:rPr>
        <w:t>60</w:t>
      </w:r>
      <w:r>
        <w:rPr>
          <w:rFonts w:ascii="Cambria" w:hAnsi="Cambria"/>
        </w:rPr>
        <w:t xml:space="preserve"> minut przed oficjalną godziną zamknięcia Restauracji.</w:t>
      </w:r>
    </w:p>
    <w:p w14:paraId="4875B204" w14:textId="59BB7739" w:rsidR="008273C0" w:rsidRPr="00A2624D" w:rsidRDefault="00955EC5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Rezerwacji stolików można dokonać telefonicznie pod numerem 16 633 05 90 lub osobiście w Restauracji. Rezerwacj</w:t>
      </w:r>
      <w:r w:rsidR="00CF3A54">
        <w:rPr>
          <w:rFonts w:ascii="Cambria" w:hAnsi="Cambria"/>
        </w:rPr>
        <w:t>e</w:t>
      </w:r>
      <w:r w:rsidRPr="00A2624D">
        <w:rPr>
          <w:rFonts w:ascii="Cambria" w:hAnsi="Cambria"/>
        </w:rPr>
        <w:t xml:space="preserve"> są ważne </w:t>
      </w:r>
      <w:r w:rsidR="00AC75C6">
        <w:rPr>
          <w:rFonts w:ascii="Cambria" w:hAnsi="Cambria"/>
        </w:rPr>
        <w:t xml:space="preserve">przez </w:t>
      </w:r>
      <w:r w:rsidRPr="00A2624D">
        <w:rPr>
          <w:rFonts w:ascii="Cambria" w:hAnsi="Cambria"/>
        </w:rPr>
        <w:t>30 min</w:t>
      </w:r>
      <w:r w:rsidR="00CF3A54">
        <w:rPr>
          <w:rFonts w:ascii="Cambria" w:hAnsi="Cambria"/>
        </w:rPr>
        <w:t>ut</w:t>
      </w:r>
      <w:r w:rsidRPr="00A2624D">
        <w:rPr>
          <w:rFonts w:ascii="Cambria" w:hAnsi="Cambria"/>
        </w:rPr>
        <w:t xml:space="preserve"> od </w:t>
      </w:r>
      <w:r w:rsidR="00CF3A54">
        <w:rPr>
          <w:rFonts w:ascii="Cambria" w:hAnsi="Cambria"/>
        </w:rPr>
        <w:t>godziny wskazanej w rezerwacji.</w:t>
      </w:r>
    </w:p>
    <w:p w14:paraId="254A4E54" w14:textId="2EF82800" w:rsidR="00E47523" w:rsidRPr="00A2624D" w:rsidRDefault="00E47523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Na terenie </w:t>
      </w:r>
      <w:r w:rsidR="00051D96" w:rsidRPr="00A2624D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estauracji można spożywać posiłki i napoje zakupione wyłącznie w </w:t>
      </w:r>
      <w:r w:rsidR="001A4A69">
        <w:rPr>
          <w:rFonts w:ascii="Cambria" w:hAnsi="Cambria"/>
        </w:rPr>
        <w:t>R</w:t>
      </w:r>
      <w:r w:rsidRPr="00A2624D">
        <w:rPr>
          <w:rFonts w:ascii="Cambria" w:hAnsi="Cambria"/>
        </w:rPr>
        <w:t xml:space="preserve">estauracji, chyba że </w:t>
      </w:r>
      <w:r w:rsidR="00955EC5" w:rsidRPr="00A2624D">
        <w:rPr>
          <w:rFonts w:ascii="Cambria" w:hAnsi="Cambria"/>
        </w:rPr>
        <w:t xml:space="preserve">została udzielona grzecznościowa zgoda </w:t>
      </w:r>
      <w:r w:rsidR="001A4A69">
        <w:rPr>
          <w:rFonts w:ascii="Cambria" w:hAnsi="Cambria"/>
        </w:rPr>
        <w:t>kierownika Restauracji na spożycie innych posiłków i napojów</w:t>
      </w:r>
      <w:r w:rsidRPr="00A2624D">
        <w:rPr>
          <w:rFonts w:ascii="Cambria" w:hAnsi="Cambria"/>
        </w:rPr>
        <w:t>.</w:t>
      </w:r>
      <w:r w:rsidR="00942D14" w:rsidRPr="00A2624D">
        <w:rPr>
          <w:rFonts w:ascii="Cambria" w:hAnsi="Cambria"/>
        </w:rPr>
        <w:t xml:space="preserve"> </w:t>
      </w:r>
      <w:r w:rsidR="00955EC5" w:rsidRPr="00A2624D">
        <w:rPr>
          <w:rFonts w:ascii="Cambria" w:hAnsi="Cambria"/>
        </w:rPr>
        <w:t>Restauracja nie ponosi odpowiedzialności za</w:t>
      </w:r>
      <w:r w:rsidR="008D20C3" w:rsidRPr="00A2624D">
        <w:rPr>
          <w:rFonts w:ascii="Cambria" w:hAnsi="Cambria"/>
        </w:rPr>
        <w:t xml:space="preserve"> pochodzenie i</w:t>
      </w:r>
      <w:r w:rsidR="00955EC5" w:rsidRPr="00A2624D">
        <w:rPr>
          <w:rFonts w:ascii="Cambria" w:hAnsi="Cambria"/>
        </w:rPr>
        <w:t xml:space="preserve"> jakość posiłków i napo</w:t>
      </w:r>
      <w:r w:rsidR="001A4A69">
        <w:rPr>
          <w:rFonts w:ascii="Cambria" w:hAnsi="Cambria"/>
        </w:rPr>
        <w:t>jów,</w:t>
      </w:r>
      <w:r w:rsidR="00955EC5" w:rsidRPr="00A2624D">
        <w:rPr>
          <w:rFonts w:ascii="Cambria" w:hAnsi="Cambria"/>
        </w:rPr>
        <w:t xml:space="preserve"> na któr</w:t>
      </w:r>
      <w:r w:rsidR="001A4A69">
        <w:rPr>
          <w:rFonts w:ascii="Cambria" w:hAnsi="Cambria"/>
        </w:rPr>
        <w:t>ych spożycie</w:t>
      </w:r>
      <w:r w:rsidR="00955EC5" w:rsidRPr="00A2624D">
        <w:rPr>
          <w:rFonts w:ascii="Cambria" w:hAnsi="Cambria"/>
        </w:rPr>
        <w:t xml:space="preserve"> została wydana zgoda. </w:t>
      </w:r>
    </w:p>
    <w:p w14:paraId="585F39B6" w14:textId="44E34CFC" w:rsidR="00A26243" w:rsidRPr="00A2624D" w:rsidRDefault="008273C0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Za dzieci na terenie </w:t>
      </w:r>
      <w:r w:rsidR="00051D96" w:rsidRPr="00A2624D">
        <w:rPr>
          <w:rFonts w:ascii="Cambria" w:hAnsi="Cambria"/>
        </w:rPr>
        <w:t>R</w:t>
      </w:r>
      <w:r w:rsidRPr="00A2624D">
        <w:rPr>
          <w:rFonts w:ascii="Cambria" w:hAnsi="Cambria"/>
        </w:rPr>
        <w:t>estauracji odpowiadają ich rodzice lub opiekunowie.</w:t>
      </w:r>
      <w:r w:rsidR="00783B81" w:rsidRPr="00A2624D">
        <w:rPr>
          <w:rFonts w:ascii="Cambria" w:hAnsi="Cambria"/>
        </w:rPr>
        <w:t xml:space="preserve"> Za dzieci pozostawione bez opieki </w:t>
      </w:r>
      <w:r w:rsidR="001A4A69">
        <w:rPr>
          <w:rFonts w:ascii="Cambria" w:hAnsi="Cambria"/>
        </w:rPr>
        <w:t>R</w:t>
      </w:r>
      <w:r w:rsidR="00783B81" w:rsidRPr="00A2624D">
        <w:rPr>
          <w:rFonts w:ascii="Cambria" w:hAnsi="Cambria"/>
        </w:rPr>
        <w:t>estauracja nie ponosi żadnej odpowiedzialności.</w:t>
      </w:r>
    </w:p>
    <w:p w14:paraId="5501CD31" w14:textId="33BD7F18" w:rsidR="00A26243" w:rsidRPr="00D65B43" w:rsidRDefault="00051D96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65B43">
        <w:rPr>
          <w:rFonts w:ascii="Cambria" w:hAnsi="Cambria"/>
        </w:rPr>
        <w:t>Restauracja nie odpowiada za rzeczy pozostawione na jej terenie bez opieki</w:t>
      </w:r>
      <w:r w:rsidR="00A26243" w:rsidRPr="00D65B43">
        <w:rPr>
          <w:rFonts w:ascii="Cambria" w:hAnsi="Cambria"/>
        </w:rPr>
        <w:t>.</w:t>
      </w:r>
    </w:p>
    <w:p w14:paraId="60ADF3CB" w14:textId="66180517" w:rsidR="002C6F12" w:rsidRPr="00D65B43" w:rsidRDefault="003913D3" w:rsidP="00AC75C6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65B43">
        <w:rPr>
          <w:rFonts w:ascii="Cambria" w:hAnsi="Cambria"/>
        </w:rPr>
        <w:t>W</w:t>
      </w:r>
      <w:r w:rsidR="002C6F12" w:rsidRPr="00D65B43">
        <w:rPr>
          <w:rFonts w:ascii="Cambria" w:hAnsi="Cambria"/>
        </w:rPr>
        <w:t>prowadzanie</w:t>
      </w:r>
      <w:r w:rsidRPr="00D65B43">
        <w:rPr>
          <w:rFonts w:ascii="Cambria" w:hAnsi="Cambria"/>
        </w:rPr>
        <w:t xml:space="preserve"> psów i kotów</w:t>
      </w:r>
      <w:r w:rsidR="002C6F12" w:rsidRPr="00D65B43">
        <w:rPr>
          <w:rFonts w:ascii="Cambria" w:hAnsi="Cambria"/>
        </w:rPr>
        <w:t xml:space="preserve"> na teren Restauracji</w:t>
      </w:r>
      <w:r w:rsidRPr="00D65B43">
        <w:rPr>
          <w:rFonts w:ascii="Cambria" w:hAnsi="Cambria"/>
        </w:rPr>
        <w:t xml:space="preserve"> jest dozwolone wyłącznie do stref do tego wyznaczonych przez obsługę,</w:t>
      </w:r>
      <w:r w:rsidR="002C6F12" w:rsidRPr="00D65B43">
        <w:rPr>
          <w:rFonts w:ascii="Cambria" w:hAnsi="Cambria"/>
        </w:rPr>
        <w:t xml:space="preserve"> z zastrzeżeniem</w:t>
      </w:r>
      <w:r w:rsidR="00D65B43">
        <w:rPr>
          <w:rFonts w:ascii="Cambria" w:hAnsi="Cambria"/>
        </w:rPr>
        <w:t>,</w:t>
      </w:r>
      <w:r w:rsidR="00AC75C6" w:rsidRPr="00D65B43">
        <w:rPr>
          <w:rFonts w:ascii="Cambria" w:hAnsi="Cambria"/>
        </w:rPr>
        <w:t xml:space="preserve"> </w:t>
      </w:r>
      <w:r w:rsidRPr="00D65B43">
        <w:rPr>
          <w:rFonts w:ascii="Cambria" w:hAnsi="Cambria"/>
        </w:rPr>
        <w:t>że zwierzęta</w:t>
      </w:r>
      <w:r w:rsidR="001A4A69" w:rsidRPr="00D65B43">
        <w:rPr>
          <w:rFonts w:ascii="Cambria" w:hAnsi="Cambria"/>
        </w:rPr>
        <w:t xml:space="preserve"> te muszą znajdować się na smyczy</w:t>
      </w:r>
      <w:r w:rsidR="00DE7FE7">
        <w:rPr>
          <w:rFonts w:ascii="Cambria" w:hAnsi="Cambria"/>
        </w:rPr>
        <w:t xml:space="preserve">. </w:t>
      </w:r>
      <w:bookmarkStart w:id="2" w:name="_Hlk170202360"/>
      <w:r w:rsidR="00DE7FE7">
        <w:rPr>
          <w:rFonts w:ascii="Cambria" w:hAnsi="Cambria"/>
        </w:rPr>
        <w:t>Dodatkowo psy z wykazu ras psów agresywnych muszą posiadać założony kaganiec.</w:t>
      </w:r>
      <w:bookmarkEnd w:id="2"/>
    </w:p>
    <w:p w14:paraId="0CC1B5FF" w14:textId="788FB640" w:rsidR="000F17BA" w:rsidRPr="00A2624D" w:rsidRDefault="000F17BA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Palenie </w:t>
      </w:r>
      <w:r w:rsidR="001A4A69">
        <w:rPr>
          <w:rFonts w:ascii="Cambria" w:hAnsi="Cambria"/>
        </w:rPr>
        <w:t xml:space="preserve">wyrobów </w:t>
      </w:r>
      <w:r w:rsidRPr="00A2624D">
        <w:rPr>
          <w:rFonts w:ascii="Cambria" w:hAnsi="Cambria"/>
        </w:rPr>
        <w:t>tytoni</w:t>
      </w:r>
      <w:r w:rsidR="001A4A69">
        <w:rPr>
          <w:rFonts w:ascii="Cambria" w:hAnsi="Cambria"/>
        </w:rPr>
        <w:t>owych</w:t>
      </w:r>
      <w:r w:rsidRPr="00A2624D">
        <w:rPr>
          <w:rFonts w:ascii="Cambria" w:hAnsi="Cambria"/>
        </w:rPr>
        <w:t xml:space="preserve"> oraz korzystanie z </w:t>
      </w:r>
      <w:r w:rsidR="001A4A69">
        <w:rPr>
          <w:rFonts w:ascii="Cambria" w:hAnsi="Cambria"/>
        </w:rPr>
        <w:t>papierosów elektronicznych</w:t>
      </w:r>
      <w:r w:rsidRPr="00A2624D">
        <w:rPr>
          <w:rFonts w:ascii="Cambria" w:hAnsi="Cambria"/>
        </w:rPr>
        <w:t xml:space="preserve"> na terenie Restauracji dozwolone jest wyłącznie w ogródku </w:t>
      </w:r>
      <w:r w:rsidR="001A4A69">
        <w:rPr>
          <w:rFonts w:ascii="Cambria" w:hAnsi="Cambria"/>
        </w:rPr>
        <w:t>restauracyjnym</w:t>
      </w:r>
      <w:r w:rsidRPr="00A2624D">
        <w:rPr>
          <w:rFonts w:ascii="Cambria" w:hAnsi="Cambria"/>
        </w:rPr>
        <w:t>.</w:t>
      </w:r>
    </w:p>
    <w:p w14:paraId="7D929DD1" w14:textId="77777777" w:rsidR="00425B15" w:rsidRPr="00A2624D" w:rsidRDefault="00425B15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Osoby nietrzeźwe mogą pozostać nieobsłużone. </w:t>
      </w:r>
    </w:p>
    <w:p w14:paraId="53B61EA0" w14:textId="6BC59DA6" w:rsidR="000F17BA" w:rsidRPr="00A2624D" w:rsidRDefault="00425B15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Osobom poniżej 18</w:t>
      </w:r>
      <w:r w:rsidR="001A4A69">
        <w:rPr>
          <w:rFonts w:ascii="Cambria" w:hAnsi="Cambria"/>
        </w:rPr>
        <w:t>.</w:t>
      </w:r>
      <w:r w:rsidRPr="00A2624D">
        <w:rPr>
          <w:rFonts w:ascii="Cambria" w:hAnsi="Cambria"/>
        </w:rPr>
        <w:t xml:space="preserve"> roku życia, a także osobom nietrzeźwym </w:t>
      </w:r>
      <w:r w:rsidR="001A4A69">
        <w:rPr>
          <w:rFonts w:ascii="Cambria" w:hAnsi="Cambria"/>
        </w:rPr>
        <w:t>nie sprzedaje się napojów alkoholowych.</w:t>
      </w:r>
    </w:p>
    <w:p w14:paraId="02EF14B2" w14:textId="688835CC" w:rsidR="00A26243" w:rsidRPr="00A2624D" w:rsidRDefault="001A4A69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 terenie Restauracji nie można</w:t>
      </w:r>
      <w:r w:rsidR="00A26243" w:rsidRPr="00A2624D">
        <w:rPr>
          <w:rFonts w:ascii="Cambria" w:hAnsi="Cambria"/>
        </w:rPr>
        <w:t xml:space="preserve"> odtwarzać muzyki z różnego rodzaju nośników.</w:t>
      </w:r>
    </w:p>
    <w:p w14:paraId="0EF001BE" w14:textId="524E29E0" w:rsidR="00884552" w:rsidRDefault="00884552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Karta</w:t>
      </w:r>
      <w:r w:rsidR="003913D3">
        <w:rPr>
          <w:rFonts w:ascii="Cambria" w:hAnsi="Cambria"/>
        </w:rPr>
        <w:t xml:space="preserve"> gramatur i</w:t>
      </w:r>
      <w:r w:rsidRPr="00A2624D">
        <w:rPr>
          <w:rFonts w:ascii="Cambria" w:hAnsi="Cambria"/>
        </w:rPr>
        <w:t xml:space="preserve"> alergenów jest dostępna do wglądu w barze </w:t>
      </w:r>
      <w:r w:rsidR="001A4A69">
        <w:rPr>
          <w:rFonts w:ascii="Cambria" w:hAnsi="Cambria"/>
        </w:rPr>
        <w:t>R</w:t>
      </w:r>
      <w:r w:rsidRPr="00A2624D">
        <w:rPr>
          <w:rFonts w:ascii="Cambria" w:hAnsi="Cambria"/>
        </w:rPr>
        <w:t>estauracji.</w:t>
      </w:r>
    </w:p>
    <w:p w14:paraId="08E5C523" w14:textId="25EDD2EA" w:rsidR="00AC75C6" w:rsidRPr="00A2624D" w:rsidRDefault="00AC75C6" w:rsidP="00A2624D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Rachunek z jednego stolika może zostać podzielony na kilka mniejszych rachunków, z zastrzeżeniem, że obsługa Restauracji może nie wyrazić na to zgody, jeśli w wyniku podziału powstanie więcej niż 5 rachunków.</w:t>
      </w:r>
    </w:p>
    <w:p w14:paraId="16E2EA10" w14:textId="77777777" w:rsidR="00A26243" w:rsidRDefault="00A26243" w:rsidP="00A2624D">
      <w:pPr>
        <w:pStyle w:val="Akapitzlist"/>
        <w:spacing w:after="0" w:line="276" w:lineRule="auto"/>
        <w:contextualSpacing w:val="0"/>
        <w:jc w:val="both"/>
        <w:rPr>
          <w:rFonts w:ascii="Cambria" w:hAnsi="Cambria"/>
          <w:b/>
          <w:bCs/>
          <w:u w:val="single"/>
        </w:rPr>
      </w:pPr>
    </w:p>
    <w:p w14:paraId="7321C4AD" w14:textId="77777777" w:rsidR="00D65B43" w:rsidRPr="00A2624D" w:rsidRDefault="00D65B43" w:rsidP="00A2624D">
      <w:pPr>
        <w:pStyle w:val="Akapitzlist"/>
        <w:spacing w:after="0" w:line="276" w:lineRule="auto"/>
        <w:contextualSpacing w:val="0"/>
        <w:jc w:val="both"/>
        <w:rPr>
          <w:rFonts w:ascii="Cambria" w:hAnsi="Cambria"/>
          <w:b/>
          <w:bCs/>
          <w:u w:val="single"/>
        </w:rPr>
      </w:pPr>
    </w:p>
    <w:p w14:paraId="3F16A15C" w14:textId="06D5B384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3. </w:t>
      </w:r>
      <w:r w:rsidR="00A26243" w:rsidRPr="00A2624D">
        <w:rPr>
          <w:rFonts w:ascii="Cambria" w:hAnsi="Cambria"/>
          <w:b/>
          <w:bCs/>
          <w:u w:val="single"/>
        </w:rPr>
        <w:t>Promocje</w:t>
      </w:r>
    </w:p>
    <w:p w14:paraId="2EA5566D" w14:textId="38A0B471" w:rsidR="00783B81" w:rsidRPr="00A2624D" w:rsidRDefault="00783B81" w:rsidP="00A2624D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Gość </w:t>
      </w:r>
      <w:r w:rsidR="001A4A69">
        <w:rPr>
          <w:rFonts w:ascii="Cambria" w:hAnsi="Cambria"/>
        </w:rPr>
        <w:t>R</w:t>
      </w:r>
      <w:r w:rsidRPr="00A2624D">
        <w:rPr>
          <w:rFonts w:ascii="Cambria" w:hAnsi="Cambria"/>
        </w:rPr>
        <w:t>estauracji jest zobowiązany pokazać dokument upoważniający do uzyskania rabatu lub wyrazić chęć uczestnictwa w akcji promocyjnej (jeśli nie wymaga ona potwierdzenia) przed dokonaniem zamówienia. Obsługa może nie uwzględnić rabatu</w:t>
      </w:r>
      <w:r w:rsidR="001A4A69">
        <w:rPr>
          <w:rFonts w:ascii="Cambria" w:hAnsi="Cambria"/>
        </w:rPr>
        <w:t>,</w:t>
      </w:r>
      <w:r w:rsidRPr="00A2624D">
        <w:rPr>
          <w:rFonts w:ascii="Cambria" w:hAnsi="Cambria"/>
        </w:rPr>
        <w:t xml:space="preserve"> jeżeli </w:t>
      </w:r>
      <w:r w:rsidR="001A4A69">
        <w:rPr>
          <w:rFonts w:ascii="Cambria" w:hAnsi="Cambria"/>
        </w:rPr>
        <w:t>dokument</w:t>
      </w:r>
      <w:r w:rsidRPr="00A2624D">
        <w:rPr>
          <w:rFonts w:ascii="Cambria" w:hAnsi="Cambria"/>
        </w:rPr>
        <w:t xml:space="preserve"> został okazan</w:t>
      </w:r>
      <w:r w:rsidR="001A4A69">
        <w:rPr>
          <w:rFonts w:ascii="Cambria" w:hAnsi="Cambria"/>
        </w:rPr>
        <w:t xml:space="preserve">y lub </w:t>
      </w:r>
      <w:r w:rsidR="00A26243" w:rsidRPr="00A2624D">
        <w:rPr>
          <w:rFonts w:ascii="Cambria" w:hAnsi="Cambria"/>
        </w:rPr>
        <w:t>chęć uczestnictwa została wyrażona</w:t>
      </w:r>
      <w:r w:rsidRPr="00A2624D">
        <w:rPr>
          <w:rFonts w:ascii="Cambria" w:hAnsi="Cambria"/>
        </w:rPr>
        <w:t xml:space="preserve"> </w:t>
      </w:r>
      <w:r w:rsidR="001A4A69">
        <w:rPr>
          <w:rFonts w:ascii="Cambria" w:hAnsi="Cambria"/>
        </w:rPr>
        <w:t>po dokonaniu zamówienia.</w:t>
      </w:r>
    </w:p>
    <w:p w14:paraId="1DEAAFE0" w14:textId="7C708280" w:rsidR="00A26243" w:rsidRPr="00A2624D" w:rsidRDefault="001A4A69" w:rsidP="00A2624D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Promocje nie obowiązują przy </w:t>
      </w:r>
      <w:r w:rsidR="004D35F1">
        <w:rPr>
          <w:rFonts w:ascii="Cambria" w:hAnsi="Cambria"/>
        </w:rPr>
        <w:t>dostarczaniu posiłków w dowozie.</w:t>
      </w:r>
    </w:p>
    <w:p w14:paraId="2FAA6908" w14:textId="53DCAF8C" w:rsidR="00A26243" w:rsidRPr="00A2624D" w:rsidRDefault="001A4A69" w:rsidP="00A2624D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A26243" w:rsidRPr="00A2624D">
        <w:rPr>
          <w:rFonts w:ascii="Cambria" w:hAnsi="Cambria"/>
        </w:rPr>
        <w:t>egulamin</w:t>
      </w:r>
      <w:r>
        <w:rPr>
          <w:rFonts w:ascii="Cambria" w:hAnsi="Cambria"/>
        </w:rPr>
        <w:t>y</w:t>
      </w:r>
      <w:r w:rsidR="00A26243" w:rsidRPr="00A2624D">
        <w:rPr>
          <w:rFonts w:ascii="Cambria" w:hAnsi="Cambria"/>
        </w:rPr>
        <w:t xml:space="preserve"> promocji </w:t>
      </w:r>
      <w:r>
        <w:rPr>
          <w:rFonts w:ascii="Cambria" w:hAnsi="Cambria"/>
        </w:rPr>
        <w:t xml:space="preserve">są </w:t>
      </w:r>
      <w:r w:rsidR="00051D96" w:rsidRPr="00A2624D">
        <w:rPr>
          <w:rFonts w:ascii="Cambria" w:hAnsi="Cambria"/>
        </w:rPr>
        <w:t>dostępn</w:t>
      </w:r>
      <w:r>
        <w:rPr>
          <w:rFonts w:ascii="Cambria" w:hAnsi="Cambria"/>
        </w:rPr>
        <w:t>e</w:t>
      </w:r>
      <w:r w:rsidR="00051D96" w:rsidRPr="00A2624D">
        <w:rPr>
          <w:rFonts w:ascii="Cambria" w:hAnsi="Cambria"/>
        </w:rPr>
        <w:t xml:space="preserve"> do wglądu </w:t>
      </w:r>
      <w:r>
        <w:rPr>
          <w:rFonts w:ascii="Cambria" w:hAnsi="Cambria"/>
        </w:rPr>
        <w:t>w barze Restauracji.</w:t>
      </w:r>
    </w:p>
    <w:p w14:paraId="7AEE072B" w14:textId="77777777" w:rsidR="002B2CA6" w:rsidRDefault="002B2CA6" w:rsidP="00A2624D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</w:p>
    <w:p w14:paraId="65EF42E7" w14:textId="1895FDCD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4. </w:t>
      </w:r>
      <w:r w:rsidR="000F17BA" w:rsidRPr="00A2624D">
        <w:rPr>
          <w:rFonts w:ascii="Cambria" w:hAnsi="Cambria"/>
          <w:b/>
          <w:bCs/>
          <w:u w:val="single"/>
        </w:rPr>
        <w:t>R</w:t>
      </w:r>
      <w:r w:rsidR="008273C0" w:rsidRPr="00A2624D">
        <w:rPr>
          <w:rFonts w:ascii="Cambria" w:hAnsi="Cambria"/>
          <w:b/>
          <w:bCs/>
          <w:u w:val="single"/>
        </w:rPr>
        <w:t>eklamacje</w:t>
      </w:r>
    </w:p>
    <w:p w14:paraId="0F40C73E" w14:textId="5C0F635C" w:rsidR="00F912E6" w:rsidRPr="00A2624D" w:rsidRDefault="00F912E6" w:rsidP="00A2624D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Reklamacje dotyczące po</w:t>
      </w:r>
      <w:r w:rsidR="001A4A69">
        <w:rPr>
          <w:rFonts w:ascii="Cambria" w:hAnsi="Cambria"/>
        </w:rPr>
        <w:t>siłków</w:t>
      </w:r>
      <w:r w:rsidRPr="00A2624D">
        <w:rPr>
          <w:rFonts w:ascii="Cambria" w:hAnsi="Cambria"/>
        </w:rPr>
        <w:t xml:space="preserve"> uwzględnia się wyłącznie podczas konsumpcji, a nie po jej zakończeniu.</w:t>
      </w:r>
    </w:p>
    <w:p w14:paraId="7AE977E0" w14:textId="617FE11B" w:rsidR="005151CB" w:rsidRPr="00A2624D" w:rsidRDefault="005151CB" w:rsidP="00A2624D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Reklamacje dotyczące po</w:t>
      </w:r>
      <w:r w:rsidR="001A4A69">
        <w:rPr>
          <w:rFonts w:ascii="Cambria" w:hAnsi="Cambria"/>
        </w:rPr>
        <w:t>siłków</w:t>
      </w:r>
      <w:r w:rsidRPr="00A2624D">
        <w:rPr>
          <w:rFonts w:ascii="Cambria" w:hAnsi="Cambria"/>
        </w:rPr>
        <w:t xml:space="preserve"> dostarczanych </w:t>
      </w:r>
      <w:r w:rsidR="004D35F1">
        <w:rPr>
          <w:rFonts w:ascii="Cambria" w:hAnsi="Cambria"/>
        </w:rPr>
        <w:t>w dowozie</w:t>
      </w:r>
      <w:r w:rsidR="008273C0" w:rsidRPr="00A2624D">
        <w:rPr>
          <w:rFonts w:ascii="Cambria" w:hAnsi="Cambria"/>
        </w:rPr>
        <w:t xml:space="preserve"> będą rozpatrywane wyłącznie po zwrocie </w:t>
      </w:r>
      <w:r w:rsidR="004D35F1">
        <w:rPr>
          <w:rFonts w:ascii="Cambria" w:hAnsi="Cambria"/>
        </w:rPr>
        <w:t xml:space="preserve">co najmniej </w:t>
      </w:r>
      <w:r w:rsidR="008273C0" w:rsidRPr="00A2624D">
        <w:rPr>
          <w:rFonts w:ascii="Cambria" w:hAnsi="Cambria"/>
        </w:rPr>
        <w:t xml:space="preserve">80% dostarczonego </w:t>
      </w:r>
      <w:r w:rsidR="004D35F1">
        <w:rPr>
          <w:rFonts w:ascii="Cambria" w:hAnsi="Cambria"/>
        </w:rPr>
        <w:t>posiłku.</w:t>
      </w:r>
    </w:p>
    <w:p w14:paraId="38F7F522" w14:textId="64217044" w:rsidR="00865D53" w:rsidRPr="00A2624D" w:rsidRDefault="004D35F1" w:rsidP="00A2624D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uwzględnienia reklamacji, cena reklamowanego posiłku zostanie zwrócona lub zostanie on przygotowany ponownie w należyty sposób, wg wyboru klienta. </w:t>
      </w:r>
    </w:p>
    <w:p w14:paraId="786BBBAF" w14:textId="7F931A01" w:rsidR="00865D53" w:rsidRDefault="00865D53" w:rsidP="00A2624D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W ramach dodatkowej rekompensaty </w:t>
      </w:r>
      <w:r w:rsidR="004D35F1">
        <w:rPr>
          <w:rFonts w:ascii="Cambria" w:hAnsi="Cambria"/>
        </w:rPr>
        <w:t>k</w:t>
      </w:r>
      <w:r w:rsidRPr="00A2624D">
        <w:rPr>
          <w:rFonts w:ascii="Cambria" w:hAnsi="Cambria"/>
        </w:rPr>
        <w:t xml:space="preserve">ierownik </w:t>
      </w:r>
      <w:r w:rsidR="004D35F1">
        <w:rPr>
          <w:rFonts w:ascii="Cambria" w:hAnsi="Cambria"/>
        </w:rPr>
        <w:t xml:space="preserve">Restauracji </w:t>
      </w:r>
      <w:r w:rsidRPr="00A2624D">
        <w:rPr>
          <w:rFonts w:ascii="Cambria" w:hAnsi="Cambria"/>
        </w:rPr>
        <w:t xml:space="preserve">może udzielić </w:t>
      </w:r>
      <w:r w:rsidR="00884552" w:rsidRPr="00A2624D">
        <w:rPr>
          <w:rFonts w:ascii="Cambria" w:hAnsi="Cambria"/>
        </w:rPr>
        <w:t>gratisu w postaci napoju lub dania o wyższ</w:t>
      </w:r>
      <w:r w:rsidR="004D35F1">
        <w:rPr>
          <w:rFonts w:ascii="Cambria" w:hAnsi="Cambria"/>
        </w:rPr>
        <w:t xml:space="preserve">ej cenie </w:t>
      </w:r>
      <w:r w:rsidR="00884552" w:rsidRPr="00A2624D">
        <w:rPr>
          <w:rFonts w:ascii="Cambria" w:hAnsi="Cambria"/>
        </w:rPr>
        <w:t>niż reklamowane.</w:t>
      </w:r>
    </w:p>
    <w:p w14:paraId="43F68341" w14:textId="77777777" w:rsidR="00A2624D" w:rsidRPr="00A2624D" w:rsidRDefault="00A2624D" w:rsidP="00A2624D">
      <w:pPr>
        <w:pStyle w:val="Akapitzlist"/>
        <w:spacing w:after="0" w:line="276" w:lineRule="auto"/>
        <w:contextualSpacing w:val="0"/>
        <w:jc w:val="both"/>
        <w:rPr>
          <w:rFonts w:ascii="Cambria" w:hAnsi="Cambria"/>
        </w:rPr>
      </w:pPr>
    </w:p>
    <w:p w14:paraId="6506A98D" w14:textId="4D365AA4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5. </w:t>
      </w:r>
      <w:r w:rsidR="008273C0" w:rsidRPr="00A2624D">
        <w:rPr>
          <w:rFonts w:ascii="Cambria" w:hAnsi="Cambria"/>
          <w:b/>
          <w:bCs/>
          <w:u w:val="single"/>
        </w:rPr>
        <w:t>Bezpieczeństwo</w:t>
      </w:r>
    </w:p>
    <w:p w14:paraId="0C6FCDBD" w14:textId="3B31D954" w:rsidR="004D35F1" w:rsidRDefault="004D35F1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Wszystkie </w:t>
      </w:r>
      <w:r w:rsidRPr="004D35F1">
        <w:rPr>
          <w:rFonts w:ascii="Cambria" w:hAnsi="Cambria"/>
        </w:rPr>
        <w:t xml:space="preserve">osoby przebywające na terenie </w:t>
      </w:r>
      <w:r>
        <w:rPr>
          <w:rFonts w:ascii="Cambria" w:hAnsi="Cambria"/>
        </w:rPr>
        <w:t>Restauracji</w:t>
      </w:r>
      <w:r w:rsidRPr="004D35F1">
        <w:rPr>
          <w:rFonts w:ascii="Cambria" w:hAnsi="Cambria"/>
        </w:rPr>
        <w:t xml:space="preserve"> zobowiązane są do zachowania zgodnego z przepisami prawa i dobrymi obyczajami oraz niezakłócania porządku oraz spokoju innych osób.</w:t>
      </w:r>
    </w:p>
    <w:p w14:paraId="50A4EE3E" w14:textId="0DBF9656" w:rsidR="002B2CA6" w:rsidRDefault="002B2CA6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Wszystkie osoby przebywające na terenie Restauracji zobowiązane są do przestrzegania obowiązujących przepisów z zakresu bezpieczeństwa sanitarno-epidemiologicznego, w szczególności odnoszących się do obowiązku zakrywania ust i nosa, dezynfekcji rąk czy zajmowania wyznaczonych miejsc.</w:t>
      </w:r>
    </w:p>
    <w:p w14:paraId="4B5F206D" w14:textId="50E73339" w:rsidR="004B7499" w:rsidRPr="00A2624D" w:rsidRDefault="008273C0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W celu zagwarantowania bezpieczeństwa </w:t>
      </w:r>
      <w:r w:rsidR="004D35F1">
        <w:rPr>
          <w:rFonts w:ascii="Cambria" w:hAnsi="Cambria"/>
        </w:rPr>
        <w:t>g</w:t>
      </w:r>
      <w:r w:rsidRPr="00A2624D">
        <w:rPr>
          <w:rFonts w:ascii="Cambria" w:hAnsi="Cambria"/>
        </w:rPr>
        <w:t>ości na terenie Restauracji jest zainstalowany monitoring.</w:t>
      </w:r>
    </w:p>
    <w:p w14:paraId="20AE5CAF" w14:textId="28C04B48" w:rsidR="004B7499" w:rsidRPr="00A2624D" w:rsidRDefault="004B7499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Obsługa może wyprosić lub odmówić wstępu do Restauracji każdej osobie łamiącej postanowienia </w:t>
      </w:r>
      <w:r w:rsidR="004D35F1">
        <w:rPr>
          <w:rFonts w:ascii="Cambria" w:hAnsi="Cambria"/>
        </w:rPr>
        <w:t>R</w:t>
      </w:r>
      <w:r w:rsidRPr="00A2624D">
        <w:rPr>
          <w:rFonts w:ascii="Cambria" w:hAnsi="Cambria"/>
        </w:rPr>
        <w:t>egulaminu, włącznie z osobami mającymi w Restauracji rezerwacje stolików</w:t>
      </w:r>
      <w:r w:rsidR="004D35F1">
        <w:rPr>
          <w:rFonts w:ascii="Cambria" w:hAnsi="Cambria"/>
        </w:rPr>
        <w:t xml:space="preserve">, w szczególności w stosunku do </w:t>
      </w:r>
      <w:r w:rsidRPr="00A2624D">
        <w:rPr>
          <w:rFonts w:ascii="Cambria" w:hAnsi="Cambria"/>
        </w:rPr>
        <w:t xml:space="preserve">osób: </w:t>
      </w:r>
    </w:p>
    <w:p w14:paraId="5C265D8B" w14:textId="0C63BC58" w:rsidR="004B7499" w:rsidRPr="00A2624D" w:rsidRDefault="004B7499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zachowujących się wulgarnie w stosunku do obsługi i </w:t>
      </w:r>
      <w:r w:rsidR="004D35F1">
        <w:rPr>
          <w:rFonts w:ascii="Cambria" w:hAnsi="Cambria"/>
        </w:rPr>
        <w:t>pozostałych gości;</w:t>
      </w:r>
      <w:r w:rsidRPr="00A2624D">
        <w:rPr>
          <w:rFonts w:ascii="Cambria" w:hAnsi="Cambria"/>
        </w:rPr>
        <w:t xml:space="preserve"> </w:t>
      </w:r>
    </w:p>
    <w:p w14:paraId="1C8D2AEB" w14:textId="11A65E16" w:rsidR="00051D96" w:rsidRPr="00A2624D" w:rsidRDefault="00051D96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uniemożliwiający</w:t>
      </w:r>
      <w:r w:rsidR="004D35F1">
        <w:rPr>
          <w:rFonts w:ascii="Cambria" w:hAnsi="Cambria"/>
        </w:rPr>
        <w:t>ch</w:t>
      </w:r>
      <w:r w:rsidRPr="00A2624D">
        <w:rPr>
          <w:rFonts w:ascii="Cambria" w:hAnsi="Cambria"/>
        </w:rPr>
        <w:t xml:space="preserve"> lub utrudniający</w:t>
      </w:r>
      <w:r w:rsidR="004D35F1">
        <w:rPr>
          <w:rFonts w:ascii="Cambria" w:hAnsi="Cambria"/>
        </w:rPr>
        <w:t>ch</w:t>
      </w:r>
      <w:r w:rsidRPr="00A2624D">
        <w:rPr>
          <w:rFonts w:ascii="Cambria" w:hAnsi="Cambria"/>
        </w:rPr>
        <w:t xml:space="preserve"> pracę obsłudze</w:t>
      </w:r>
      <w:r w:rsidR="004D35F1">
        <w:rPr>
          <w:rFonts w:ascii="Cambria" w:hAnsi="Cambria"/>
        </w:rPr>
        <w:t xml:space="preserve"> lub</w:t>
      </w:r>
      <w:r w:rsidRPr="00A2624D">
        <w:rPr>
          <w:rFonts w:ascii="Cambria" w:hAnsi="Cambria"/>
        </w:rPr>
        <w:t xml:space="preserve"> </w:t>
      </w:r>
      <w:r w:rsidR="004D35F1">
        <w:rPr>
          <w:rFonts w:ascii="Cambria" w:hAnsi="Cambria"/>
        </w:rPr>
        <w:t>wizytę</w:t>
      </w:r>
      <w:r w:rsidRPr="00A2624D">
        <w:rPr>
          <w:rFonts w:ascii="Cambria" w:hAnsi="Cambria"/>
        </w:rPr>
        <w:t xml:space="preserve"> pozostałym gościom</w:t>
      </w:r>
      <w:r w:rsidR="004D35F1">
        <w:rPr>
          <w:rFonts w:ascii="Cambria" w:hAnsi="Cambria"/>
        </w:rPr>
        <w:t>;</w:t>
      </w:r>
    </w:p>
    <w:p w14:paraId="46DF91A3" w14:textId="1B2E5501" w:rsidR="004B7499" w:rsidRPr="00A2624D" w:rsidRDefault="004B7499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będących pod wpływem alkoholu, narkotyków i innych środków odurzających</w:t>
      </w:r>
      <w:r w:rsidR="004D35F1">
        <w:rPr>
          <w:rFonts w:ascii="Cambria" w:hAnsi="Cambria"/>
        </w:rPr>
        <w:t>;</w:t>
      </w:r>
    </w:p>
    <w:p w14:paraId="09E2E286" w14:textId="68A0BC78" w:rsidR="004B7499" w:rsidRPr="00A2624D" w:rsidRDefault="004B7499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które</w:t>
      </w:r>
      <w:r w:rsidR="004D35F1">
        <w:rPr>
          <w:rFonts w:ascii="Cambria" w:hAnsi="Cambria"/>
        </w:rPr>
        <w:t>,</w:t>
      </w:r>
      <w:r w:rsidRPr="00A2624D">
        <w:rPr>
          <w:rFonts w:ascii="Cambria" w:hAnsi="Cambria"/>
        </w:rPr>
        <w:t xml:space="preserve"> mimo zakazu</w:t>
      </w:r>
      <w:r w:rsidR="004D35F1">
        <w:rPr>
          <w:rFonts w:ascii="Cambria" w:hAnsi="Cambria"/>
        </w:rPr>
        <w:t>,</w:t>
      </w:r>
      <w:r w:rsidRPr="00A2624D">
        <w:rPr>
          <w:rFonts w:ascii="Cambria" w:hAnsi="Cambria"/>
        </w:rPr>
        <w:t xml:space="preserve"> próbują wnieść oraz spożywać własne </w:t>
      </w:r>
      <w:r w:rsidR="004D35F1">
        <w:rPr>
          <w:rFonts w:ascii="Cambria" w:hAnsi="Cambria"/>
        </w:rPr>
        <w:t>posiłki i napoje na terenie Restauracji;</w:t>
      </w:r>
    </w:p>
    <w:p w14:paraId="24AA8781" w14:textId="1433712B" w:rsidR="00A26243" w:rsidRPr="00A2624D" w:rsidRDefault="00A26243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przebywających w Restauracji ze zwierzętami, jeżeli zwierzę zachowuje się agresywnie</w:t>
      </w:r>
      <w:r w:rsidR="004D35F1">
        <w:rPr>
          <w:rFonts w:ascii="Cambria" w:hAnsi="Cambria"/>
        </w:rPr>
        <w:t>;</w:t>
      </w:r>
    </w:p>
    <w:p w14:paraId="12B703A2" w14:textId="3F525ECB" w:rsidR="00051D96" w:rsidRDefault="00A26243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paląc</w:t>
      </w:r>
      <w:r w:rsidR="00051D96" w:rsidRPr="00A2624D">
        <w:rPr>
          <w:rFonts w:ascii="Cambria" w:hAnsi="Cambria"/>
        </w:rPr>
        <w:t>ych</w:t>
      </w:r>
      <w:r w:rsidRPr="00A2624D">
        <w:rPr>
          <w:rFonts w:ascii="Cambria" w:hAnsi="Cambria"/>
        </w:rPr>
        <w:t xml:space="preserve"> wyroby tytoniowe</w:t>
      </w:r>
      <w:r w:rsidR="004D35F1">
        <w:rPr>
          <w:rFonts w:ascii="Cambria" w:hAnsi="Cambria"/>
        </w:rPr>
        <w:t xml:space="preserve"> lub korzystających z</w:t>
      </w:r>
      <w:r w:rsidRPr="00A2624D">
        <w:rPr>
          <w:rFonts w:ascii="Cambria" w:hAnsi="Cambria"/>
        </w:rPr>
        <w:t xml:space="preserve"> </w:t>
      </w:r>
      <w:r w:rsidR="004D35F1">
        <w:rPr>
          <w:rFonts w:ascii="Cambria" w:hAnsi="Cambria"/>
        </w:rPr>
        <w:t>papierosów elektronicznych</w:t>
      </w:r>
      <w:r w:rsidR="00051D96" w:rsidRPr="00A2624D">
        <w:rPr>
          <w:rFonts w:ascii="Cambria" w:hAnsi="Cambria"/>
        </w:rPr>
        <w:t xml:space="preserve"> w</w:t>
      </w:r>
      <w:r w:rsidR="004D35F1">
        <w:rPr>
          <w:rFonts w:ascii="Cambria" w:hAnsi="Cambria"/>
        </w:rPr>
        <w:t> </w:t>
      </w:r>
      <w:r w:rsidR="00051D96" w:rsidRPr="00A2624D">
        <w:rPr>
          <w:rFonts w:ascii="Cambria" w:hAnsi="Cambria"/>
        </w:rPr>
        <w:t>innych miejscach niż do tego wyznaczonych</w:t>
      </w:r>
      <w:r w:rsidR="002B2CA6">
        <w:rPr>
          <w:rFonts w:ascii="Cambria" w:hAnsi="Cambria"/>
        </w:rPr>
        <w:t>;</w:t>
      </w:r>
    </w:p>
    <w:p w14:paraId="560B6344" w14:textId="5B724354" w:rsidR="002B2CA6" w:rsidRPr="00A2624D" w:rsidRDefault="002B2CA6" w:rsidP="00A2624D">
      <w:pPr>
        <w:pStyle w:val="Akapitzlist"/>
        <w:numPr>
          <w:ilvl w:val="0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nieprzestrzegających przepisów z zakresu bezpieczeństwa sanitarno-epidemiologicznego.</w:t>
      </w:r>
    </w:p>
    <w:p w14:paraId="65DBD6D2" w14:textId="3BFDB4B2" w:rsidR="004B7499" w:rsidRPr="00A2624D" w:rsidRDefault="004B7499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Za szkody materialne wyrządzone na terenie Restauracji </w:t>
      </w:r>
      <w:r w:rsidR="004D35F1">
        <w:rPr>
          <w:rFonts w:ascii="Cambria" w:hAnsi="Cambria"/>
        </w:rPr>
        <w:t>gość</w:t>
      </w:r>
      <w:r w:rsidRPr="00A2624D">
        <w:rPr>
          <w:rFonts w:ascii="Cambria" w:hAnsi="Cambria"/>
        </w:rPr>
        <w:t xml:space="preserve"> ponosi pełną odpowiedzialność finansową.</w:t>
      </w:r>
    </w:p>
    <w:p w14:paraId="677F1653" w14:textId="77CC894A" w:rsidR="008D20C3" w:rsidRPr="00A2624D" w:rsidRDefault="008D20C3" w:rsidP="00A2624D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lastRenderedPageBreak/>
        <w:t>Osoby wchodzące do Restauracji maja obowiązek zachowywać się w sposób niezagrażający bezpieczeństwu innych osób. W przypadku</w:t>
      </w:r>
      <w:r w:rsidR="00AC75C6">
        <w:rPr>
          <w:rFonts w:ascii="Cambria" w:hAnsi="Cambria"/>
        </w:rPr>
        <w:t xml:space="preserve"> takiego zachowania</w:t>
      </w:r>
      <w:r w:rsidRPr="00A2624D">
        <w:rPr>
          <w:rFonts w:ascii="Cambria" w:hAnsi="Cambria"/>
        </w:rPr>
        <w:t xml:space="preserve">, </w:t>
      </w:r>
      <w:r w:rsidR="00AC75C6">
        <w:rPr>
          <w:rFonts w:ascii="Cambria" w:hAnsi="Cambria"/>
        </w:rPr>
        <w:t>obsługa Restauracji jest</w:t>
      </w:r>
      <w:r w:rsidRPr="00A2624D">
        <w:rPr>
          <w:rFonts w:ascii="Cambria" w:hAnsi="Cambria"/>
        </w:rPr>
        <w:t xml:space="preserve"> uprawni</w:t>
      </w:r>
      <w:r w:rsidR="00AC75C6">
        <w:rPr>
          <w:rFonts w:ascii="Cambria" w:hAnsi="Cambria"/>
        </w:rPr>
        <w:t>ona</w:t>
      </w:r>
      <w:r w:rsidRPr="00A2624D">
        <w:rPr>
          <w:rFonts w:ascii="Cambria" w:hAnsi="Cambria"/>
        </w:rPr>
        <w:t xml:space="preserve"> do wezwania ochrony obiektu lub policji.</w:t>
      </w:r>
    </w:p>
    <w:p w14:paraId="5A1B6445" w14:textId="2791E94D" w:rsidR="00A2624D" w:rsidRPr="002B2CA6" w:rsidRDefault="00425B15" w:rsidP="00AC75C6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>Zakazuje się wnoszenia do Restauracji broni, noży, materiałów pirotechnicznych lub pożarowo niebezpiecznych, narkotyków i innych środków odurzających.</w:t>
      </w:r>
    </w:p>
    <w:p w14:paraId="6F69165B" w14:textId="77777777" w:rsidR="002B2CA6" w:rsidRDefault="002B2CA6" w:rsidP="00A2624D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</w:p>
    <w:p w14:paraId="7AA6AC34" w14:textId="2D8B8BC2" w:rsidR="00A2624D" w:rsidRPr="00A2624D" w:rsidRDefault="008F6C17" w:rsidP="002B2CA6">
      <w:pPr>
        <w:spacing w:after="0" w:line="276" w:lineRule="auto"/>
        <w:jc w:val="center"/>
        <w:rPr>
          <w:rFonts w:ascii="Cambria" w:hAnsi="Cambria"/>
          <w:b/>
          <w:bCs/>
          <w:u w:val="single"/>
        </w:rPr>
      </w:pPr>
      <w:r w:rsidRPr="00A2624D">
        <w:rPr>
          <w:rFonts w:ascii="Cambria" w:hAnsi="Cambria"/>
          <w:b/>
          <w:bCs/>
          <w:u w:val="single"/>
        </w:rPr>
        <w:t xml:space="preserve">§ 6. </w:t>
      </w:r>
      <w:r w:rsidR="004B7499" w:rsidRPr="00A2624D">
        <w:rPr>
          <w:rFonts w:ascii="Cambria" w:hAnsi="Cambria"/>
          <w:b/>
          <w:bCs/>
          <w:u w:val="single"/>
        </w:rPr>
        <w:t>Postanowienia końcowe</w:t>
      </w:r>
    </w:p>
    <w:p w14:paraId="30692336" w14:textId="4AE6E1D9" w:rsidR="002C6F12" w:rsidRPr="00A2624D" w:rsidRDefault="00F912E6" w:rsidP="00A2624D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Regulamin </w:t>
      </w:r>
      <w:r w:rsidR="00AC75C6">
        <w:rPr>
          <w:rFonts w:ascii="Cambria" w:hAnsi="Cambria"/>
        </w:rPr>
        <w:t>jest dostępny do wglądu w barze Restauracji oraz</w:t>
      </w:r>
      <w:r w:rsidR="002C6F12" w:rsidRPr="00A2624D">
        <w:rPr>
          <w:rFonts w:ascii="Cambria" w:hAnsi="Cambria"/>
        </w:rPr>
        <w:t xml:space="preserve"> na stronie </w:t>
      </w:r>
      <w:r w:rsidR="00AC75C6">
        <w:rPr>
          <w:rFonts w:ascii="Cambria" w:hAnsi="Cambria"/>
        </w:rPr>
        <w:t xml:space="preserve">internetowej Restauracji </w:t>
      </w:r>
      <w:hyperlink r:id="rId5" w:history="1">
        <w:r w:rsidR="00AC75C6" w:rsidRPr="003915AF">
          <w:rPr>
            <w:rStyle w:val="Hipercze"/>
            <w:rFonts w:ascii="Cambria" w:hAnsi="Cambria"/>
          </w:rPr>
          <w:t>www.browarikuchnia.pl</w:t>
        </w:r>
      </w:hyperlink>
      <w:r w:rsidR="00AC75C6">
        <w:rPr>
          <w:rFonts w:ascii="Cambria" w:hAnsi="Cambria"/>
        </w:rPr>
        <w:t xml:space="preserve">. </w:t>
      </w:r>
    </w:p>
    <w:p w14:paraId="05F27133" w14:textId="287D85A5" w:rsidR="008D20C3" w:rsidRPr="00A2624D" w:rsidRDefault="008D20C3" w:rsidP="00A2624D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Właściciel Restauracji zastrzega sobie prawo do zmiany </w:t>
      </w:r>
      <w:r w:rsidR="00AC75C6">
        <w:rPr>
          <w:rFonts w:ascii="Cambria" w:hAnsi="Cambria"/>
        </w:rPr>
        <w:t>Regulaminu</w:t>
      </w:r>
      <w:r w:rsidRPr="00A2624D">
        <w:rPr>
          <w:rFonts w:ascii="Cambria" w:hAnsi="Cambria"/>
        </w:rPr>
        <w:t xml:space="preserve"> </w:t>
      </w:r>
      <w:r w:rsidR="00AC75C6">
        <w:rPr>
          <w:rFonts w:ascii="Cambria" w:hAnsi="Cambria"/>
        </w:rPr>
        <w:t>w</w:t>
      </w:r>
      <w:r w:rsidRPr="00A2624D">
        <w:rPr>
          <w:rFonts w:ascii="Cambria" w:hAnsi="Cambria"/>
        </w:rPr>
        <w:t xml:space="preserve"> dowolnym czasie bez podania przyczyny.</w:t>
      </w:r>
    </w:p>
    <w:p w14:paraId="4B95C5AB" w14:textId="1E252105" w:rsidR="002C6F12" w:rsidRPr="00A2624D" w:rsidRDefault="002C6F12" w:rsidP="00A2624D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2624D">
        <w:rPr>
          <w:rFonts w:ascii="Cambria" w:hAnsi="Cambria"/>
        </w:rPr>
        <w:t xml:space="preserve">Regulamin wchodzi w życie z dniem </w:t>
      </w:r>
      <w:r w:rsidR="00011CC6">
        <w:rPr>
          <w:rFonts w:ascii="Cambria" w:hAnsi="Cambria"/>
        </w:rPr>
        <w:t>1</w:t>
      </w:r>
      <w:r w:rsidR="003B6ECF">
        <w:rPr>
          <w:rFonts w:ascii="Cambria" w:hAnsi="Cambria"/>
        </w:rPr>
        <w:t xml:space="preserve"> </w:t>
      </w:r>
      <w:r w:rsidR="00011CC6">
        <w:rPr>
          <w:rFonts w:ascii="Cambria" w:hAnsi="Cambria"/>
        </w:rPr>
        <w:t>października</w:t>
      </w:r>
      <w:r w:rsidR="00AC75C6">
        <w:rPr>
          <w:rFonts w:ascii="Cambria" w:hAnsi="Cambria"/>
        </w:rPr>
        <w:t xml:space="preserve"> </w:t>
      </w:r>
      <w:r w:rsidRPr="00A2624D">
        <w:rPr>
          <w:rFonts w:ascii="Cambria" w:hAnsi="Cambria"/>
        </w:rPr>
        <w:t>20</w:t>
      </w:r>
      <w:r w:rsidR="007058D0" w:rsidRPr="00A2624D">
        <w:rPr>
          <w:rFonts w:ascii="Cambria" w:hAnsi="Cambria"/>
        </w:rPr>
        <w:t>2</w:t>
      </w:r>
      <w:r w:rsidR="00562049">
        <w:rPr>
          <w:rFonts w:ascii="Cambria" w:hAnsi="Cambria"/>
        </w:rPr>
        <w:t>4</w:t>
      </w:r>
      <w:r w:rsidRPr="00A2624D">
        <w:rPr>
          <w:rFonts w:ascii="Cambria" w:hAnsi="Cambria"/>
        </w:rPr>
        <w:t xml:space="preserve"> r.</w:t>
      </w:r>
    </w:p>
    <w:p w14:paraId="5017E122" w14:textId="3F24AE84" w:rsidR="008273C0" w:rsidRDefault="008273C0"/>
    <w:p w14:paraId="575EF494" w14:textId="77777777" w:rsidR="008B4DEE" w:rsidRDefault="008B4DEE"/>
    <w:p w14:paraId="0525F12D" w14:textId="77777777" w:rsidR="001B2B9D" w:rsidRDefault="001B2B9D" w:rsidP="001B2B9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REGULAMIN PROMOCJI DOSTĘPNYCH W RESTAURACJI „BROWAR I KUCHNIA” </w:t>
      </w:r>
    </w:p>
    <w:p w14:paraId="1BA1F310" w14:textId="77777777" w:rsidR="001B2B9D" w:rsidRDefault="001B2B9D" w:rsidP="001B2B9D">
      <w:pPr>
        <w:spacing w:after="0" w:line="240" w:lineRule="auto"/>
        <w:rPr>
          <w:sz w:val="24"/>
          <w:szCs w:val="24"/>
        </w:rPr>
      </w:pPr>
    </w:p>
    <w:p w14:paraId="2EF66AA1" w14:textId="77777777" w:rsidR="001B2B9D" w:rsidRDefault="001B2B9D" w:rsidP="001B2B9D">
      <w:pPr>
        <w:spacing w:after="0" w:line="240" w:lineRule="auto"/>
        <w:rPr>
          <w:sz w:val="24"/>
          <w:szCs w:val="24"/>
        </w:rPr>
      </w:pPr>
    </w:p>
    <w:p w14:paraId="3E6576B5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 POSTANOWIENIA OGÓLNE</w:t>
      </w:r>
    </w:p>
    <w:p w14:paraId="5587DDE3" w14:textId="77777777" w:rsidR="001B2B9D" w:rsidRDefault="001B2B9D" w:rsidP="001B2B9D">
      <w:pPr>
        <w:spacing w:after="0" w:line="240" w:lineRule="auto"/>
        <w:rPr>
          <w:sz w:val="24"/>
          <w:szCs w:val="24"/>
        </w:rPr>
      </w:pPr>
    </w:p>
    <w:p w14:paraId="58582907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Niniejszy regulamin („Regulamin”) określa warunki korzystania przez Klientów z promocji uprawniających do zakupu w Restauracji wybranych produktów (dania, desery, napoje, etc.) znajdujących się w asortymencie Restauracji (w menu) lub do otrzymania określonych zniżek na te produkty, na określonych w Regulaminie zasadach.</w:t>
      </w:r>
    </w:p>
    <w:p w14:paraId="492ACA08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0995829B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 ORGANIZATOR PROMOCJI</w:t>
      </w:r>
    </w:p>
    <w:p w14:paraId="47C024C9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315020DE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Organizatorem promocji jest „Grupa Handlowa </w:t>
      </w:r>
      <w:proofErr w:type="spellStart"/>
      <w:r>
        <w:rPr>
          <w:sz w:val="24"/>
          <w:szCs w:val="24"/>
        </w:rPr>
        <w:t>Multibrand</w:t>
      </w:r>
      <w:proofErr w:type="spellEnd"/>
      <w:r>
        <w:rPr>
          <w:sz w:val="24"/>
          <w:szCs w:val="24"/>
        </w:rPr>
        <w:t xml:space="preserve"> spółka z ograniczoną odpowiedzialnością” spółka jawna z siedzibą w Warszawie (00-347), ul. Wybrzeże Kościuszkowskie 45/79, KRS: 0000525294, NIP: 6772287996, REGON: 120430408 („Organizator”).</w:t>
      </w:r>
    </w:p>
    <w:p w14:paraId="6A09A310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0EC1826B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III. RESTAURACJE OBJĘTE PROMOCJAMI</w:t>
      </w:r>
    </w:p>
    <w:p w14:paraId="30B50209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2B1BF1D5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Promocje organizowane są w prowadzonych przez Organizatora Restauracjach „Browar i Kuchnia” znajdujących się w Galerii Stara Ujeżdżalnia w Jarosławiu (37-500), ul. Sikorskiego 2A oraz w Galerii Trzy Korony w Nowym Sączu (33-300), ul. Lwowska 80 („Restauracja”).</w:t>
      </w:r>
    </w:p>
    <w:p w14:paraId="6A1934B2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640772F8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IV. CZAS OBOWIĄZYWANIA PROMOCJI</w:t>
      </w:r>
    </w:p>
    <w:p w14:paraId="0CD279ED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019C26CF" w14:textId="1098A4D0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Promocje obowiązują od dnia 0</w:t>
      </w:r>
      <w:r w:rsidR="00011CC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11CC6">
        <w:rPr>
          <w:sz w:val="24"/>
          <w:szCs w:val="24"/>
        </w:rPr>
        <w:t>10</w:t>
      </w:r>
      <w:r>
        <w:rPr>
          <w:sz w:val="24"/>
          <w:szCs w:val="24"/>
        </w:rPr>
        <w:t xml:space="preserve">.2024r. do odwołania promocji przez Organizatora. Organizator zastrzega sobie prawo do zakończenia promocji bez konieczności podania przyczyny. </w:t>
      </w:r>
    </w:p>
    <w:p w14:paraId="5E897F08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5BDB39B6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V. ZASADY PROMOCJI</w:t>
      </w:r>
    </w:p>
    <w:p w14:paraId="0441DE54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6DFADC82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Promocje dostępne są na następujących zasadach:</w:t>
      </w:r>
    </w:p>
    <w:p w14:paraId="4BEA5692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7807F5E1" w14:textId="77777777" w:rsidR="001B2B9D" w:rsidRDefault="001B2B9D" w:rsidP="001B2B9D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HAPPY HOURS:</w:t>
      </w:r>
    </w:p>
    <w:p w14:paraId="6470A695" w14:textId="77777777" w:rsidR="001B2B9D" w:rsidRDefault="001B2B9D" w:rsidP="001B2B9D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promocja obowiązuje od poniedziałku do czwartku</w:t>
      </w:r>
    </w:p>
    <w:p w14:paraId="50B3870E" w14:textId="3253C608" w:rsidR="001B2B9D" w:rsidRDefault="001B2B9D" w:rsidP="001B2B9D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ramach promocji Klient może zamówić:</w:t>
      </w:r>
      <w:r>
        <w:rPr>
          <w:sz w:val="24"/>
          <w:szCs w:val="24"/>
        </w:rPr>
        <w:br/>
        <w:t>- w godzinach 1</w:t>
      </w:r>
      <w:r w:rsidR="00011CC6">
        <w:rPr>
          <w:sz w:val="24"/>
          <w:szCs w:val="24"/>
        </w:rPr>
        <w:t>6</w:t>
      </w:r>
      <w:r>
        <w:rPr>
          <w:sz w:val="24"/>
          <w:szCs w:val="24"/>
        </w:rPr>
        <w:t>:00-1</w:t>
      </w:r>
      <w:r w:rsidR="00011CC6">
        <w:rPr>
          <w:sz w:val="24"/>
          <w:szCs w:val="24"/>
        </w:rPr>
        <w:t>8</w:t>
      </w:r>
      <w:r>
        <w:rPr>
          <w:sz w:val="24"/>
          <w:szCs w:val="24"/>
        </w:rPr>
        <w:t>:00 piwa lane oraz butelkowe z Trzy Korony Browar Nowosądecki spożywane na miejscu oraz napoje bezalkoholowe z Trzy Korony Browar Nowosądecki ze zniżką -</w:t>
      </w:r>
      <w:r w:rsidR="00011CC6">
        <w:rPr>
          <w:sz w:val="24"/>
          <w:szCs w:val="24"/>
        </w:rPr>
        <w:t>2</w:t>
      </w:r>
      <w:r>
        <w:rPr>
          <w:sz w:val="24"/>
          <w:szCs w:val="24"/>
        </w:rPr>
        <w:t>0%</w:t>
      </w:r>
      <w:r w:rsidR="00011CC6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dania z karty menu z wyjątkiem lunchu dnia ze zniżką -20%</w:t>
      </w:r>
    </w:p>
    <w:p w14:paraId="125117A1" w14:textId="77777777" w:rsidR="001B2B9D" w:rsidRDefault="001B2B9D" w:rsidP="001B2B9D">
      <w:pPr>
        <w:pStyle w:val="Akapitzlist"/>
        <w:spacing w:after="0" w:line="240" w:lineRule="auto"/>
        <w:ind w:left="1440"/>
        <w:jc w:val="both"/>
        <w:rPr>
          <w:sz w:val="24"/>
          <w:szCs w:val="24"/>
        </w:rPr>
      </w:pPr>
    </w:p>
    <w:p w14:paraId="4C043269" w14:textId="77777777" w:rsidR="001B2B9D" w:rsidRDefault="001B2B9D" w:rsidP="001B2B9D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skorzystać z promocji dotyczącej piwa mogą wyłącznie pełnoletni Klienci;</w:t>
      </w:r>
    </w:p>
    <w:p w14:paraId="580EC574" w14:textId="77777777" w:rsidR="001B2B9D" w:rsidRDefault="001B2B9D" w:rsidP="001B2B9D">
      <w:pPr>
        <w:pStyle w:val="Akapitzlist"/>
        <w:rPr>
          <w:sz w:val="24"/>
          <w:szCs w:val="24"/>
        </w:rPr>
      </w:pPr>
    </w:p>
    <w:p w14:paraId="49B9CEC7" w14:textId="77777777" w:rsidR="001B2B9D" w:rsidRDefault="001B2B9D" w:rsidP="001B2B9D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promocja nie łączy się z  innymi zniżkami, takimi jak: Karta Dużej Rodziny, Karta zniżkowa Galeria Stara Ujeżdżalnia/Galeria Trzy Korony, ani z innymi promocjami obowiązującymi w Restauracji.</w:t>
      </w:r>
    </w:p>
    <w:p w14:paraId="783E87C0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11EABA54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Możliwość skorzystania z promocji zależy od aktualnej dostępności produktów znajdujących się w asortymencie Restauracji. W przypadku braku dostępności żądanego przez Klienta produktu, nie daje to Klientowi żadnego uprawnienia do otrzymania pieniężnego ekwiwalentu za dany produkt lub możliwości skorzystania z danej promocji za innym razem.</w:t>
      </w:r>
    </w:p>
    <w:p w14:paraId="74FAD971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5674B557" w14:textId="77777777" w:rsidR="001B2B9D" w:rsidRDefault="001B2B9D" w:rsidP="001B2B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VI. POSTANOWIENIA KOŃCOWE</w:t>
      </w:r>
    </w:p>
    <w:p w14:paraId="565DBD05" w14:textId="77777777" w:rsidR="001B2B9D" w:rsidRDefault="001B2B9D" w:rsidP="001B2B9D">
      <w:pPr>
        <w:spacing w:after="0" w:line="240" w:lineRule="auto"/>
        <w:jc w:val="both"/>
        <w:rPr>
          <w:sz w:val="24"/>
          <w:szCs w:val="24"/>
        </w:rPr>
      </w:pPr>
    </w:p>
    <w:p w14:paraId="652950AA" w14:textId="77777777" w:rsidR="001B2B9D" w:rsidRDefault="001B2B9D" w:rsidP="001B2B9D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Regulamin dostępny jest do wglądu w Restauracji.</w:t>
      </w:r>
    </w:p>
    <w:p w14:paraId="7D088084" w14:textId="77777777" w:rsidR="001B2B9D" w:rsidRDefault="001B2B9D" w:rsidP="001B2B9D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Udział Klienta w promocji jest jednoznaczny z akceptacją Regulaminu.</w:t>
      </w:r>
    </w:p>
    <w:p w14:paraId="4A374455" w14:textId="77777777" w:rsidR="001B2B9D" w:rsidRDefault="001B2B9D" w:rsidP="001B2B9D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Regulaminem zastosowanie znajdują odpowiednie przepisy powszechnie obowiązującego prawa.</w:t>
      </w:r>
    </w:p>
    <w:p w14:paraId="6BC9B1C2" w14:textId="77777777" w:rsidR="008B4DEE" w:rsidRDefault="008B4DEE"/>
    <w:sectPr w:rsidR="008B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4D1"/>
    <w:multiLevelType w:val="hybridMultilevel"/>
    <w:tmpl w:val="91AC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4C4"/>
    <w:multiLevelType w:val="multilevel"/>
    <w:tmpl w:val="9E96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B604E"/>
    <w:multiLevelType w:val="hybridMultilevel"/>
    <w:tmpl w:val="D0F618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9D5BD5"/>
    <w:multiLevelType w:val="hybridMultilevel"/>
    <w:tmpl w:val="91F6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7390"/>
    <w:multiLevelType w:val="multilevel"/>
    <w:tmpl w:val="67A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1111C"/>
    <w:multiLevelType w:val="hybridMultilevel"/>
    <w:tmpl w:val="2918E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053C"/>
    <w:multiLevelType w:val="hybridMultilevel"/>
    <w:tmpl w:val="0220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951"/>
    <w:multiLevelType w:val="hybridMultilevel"/>
    <w:tmpl w:val="EC24E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4346FA"/>
    <w:multiLevelType w:val="multilevel"/>
    <w:tmpl w:val="517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421D3"/>
    <w:multiLevelType w:val="hybridMultilevel"/>
    <w:tmpl w:val="FB4C5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7627A5"/>
    <w:multiLevelType w:val="hybridMultilevel"/>
    <w:tmpl w:val="5A5A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06D1B"/>
    <w:multiLevelType w:val="hybridMultilevel"/>
    <w:tmpl w:val="0824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30610"/>
    <w:multiLevelType w:val="hybridMultilevel"/>
    <w:tmpl w:val="90B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767C8"/>
    <w:multiLevelType w:val="hybridMultilevel"/>
    <w:tmpl w:val="589CC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26F1C"/>
    <w:multiLevelType w:val="hybridMultilevel"/>
    <w:tmpl w:val="9128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D79A6"/>
    <w:multiLevelType w:val="hybridMultilevel"/>
    <w:tmpl w:val="4052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107B9"/>
    <w:multiLevelType w:val="hybridMultilevel"/>
    <w:tmpl w:val="A4664A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0A7106"/>
    <w:multiLevelType w:val="hybridMultilevel"/>
    <w:tmpl w:val="9C2E1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00162"/>
    <w:multiLevelType w:val="hybridMultilevel"/>
    <w:tmpl w:val="82D0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76617"/>
    <w:multiLevelType w:val="hybridMultilevel"/>
    <w:tmpl w:val="8E5E2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D226F"/>
    <w:multiLevelType w:val="multilevel"/>
    <w:tmpl w:val="5EBA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677EF"/>
    <w:multiLevelType w:val="hybridMultilevel"/>
    <w:tmpl w:val="B39E3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54E4A"/>
    <w:multiLevelType w:val="hybridMultilevel"/>
    <w:tmpl w:val="60CE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F76B8"/>
    <w:multiLevelType w:val="hybridMultilevel"/>
    <w:tmpl w:val="8FBA5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1003253">
    <w:abstractNumId w:val="6"/>
  </w:num>
  <w:num w:numId="2" w16cid:durableId="1885799039">
    <w:abstractNumId w:val="23"/>
  </w:num>
  <w:num w:numId="3" w16cid:durableId="1505899209">
    <w:abstractNumId w:val="22"/>
  </w:num>
  <w:num w:numId="4" w16cid:durableId="28647129">
    <w:abstractNumId w:val="13"/>
  </w:num>
  <w:num w:numId="5" w16cid:durableId="428933374">
    <w:abstractNumId w:val="19"/>
  </w:num>
  <w:num w:numId="6" w16cid:durableId="798299504">
    <w:abstractNumId w:val="15"/>
  </w:num>
  <w:num w:numId="7" w16cid:durableId="968315761">
    <w:abstractNumId w:val="5"/>
  </w:num>
  <w:num w:numId="8" w16cid:durableId="1663507788">
    <w:abstractNumId w:val="14"/>
  </w:num>
  <w:num w:numId="9" w16cid:durableId="1439178348">
    <w:abstractNumId w:val="18"/>
  </w:num>
  <w:num w:numId="10" w16cid:durableId="1042287376">
    <w:abstractNumId w:val="11"/>
  </w:num>
  <w:num w:numId="11" w16cid:durableId="1125274150">
    <w:abstractNumId w:val="17"/>
  </w:num>
  <w:num w:numId="12" w16cid:durableId="758792320">
    <w:abstractNumId w:val="9"/>
  </w:num>
  <w:num w:numId="13" w16cid:durableId="1899433214">
    <w:abstractNumId w:val="10"/>
  </w:num>
  <w:num w:numId="14" w16cid:durableId="1177429746">
    <w:abstractNumId w:val="3"/>
  </w:num>
  <w:num w:numId="15" w16cid:durableId="1026442419">
    <w:abstractNumId w:val="16"/>
  </w:num>
  <w:num w:numId="16" w16cid:durableId="1952466404">
    <w:abstractNumId w:val="8"/>
  </w:num>
  <w:num w:numId="17" w16cid:durableId="1283610481">
    <w:abstractNumId w:val="4"/>
  </w:num>
  <w:num w:numId="18" w16cid:durableId="1269585710">
    <w:abstractNumId w:val="1"/>
  </w:num>
  <w:num w:numId="19" w16cid:durableId="454107167">
    <w:abstractNumId w:val="21"/>
  </w:num>
  <w:num w:numId="20" w16cid:durableId="696547374">
    <w:abstractNumId w:val="20"/>
  </w:num>
  <w:num w:numId="21" w16cid:durableId="1970083447">
    <w:abstractNumId w:val="2"/>
  </w:num>
  <w:num w:numId="22" w16cid:durableId="1976332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3017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648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9"/>
    <w:rsid w:val="00011CC6"/>
    <w:rsid w:val="00051D96"/>
    <w:rsid w:val="000F17BA"/>
    <w:rsid w:val="00127F6B"/>
    <w:rsid w:val="001A4A69"/>
    <w:rsid w:val="001B2B9D"/>
    <w:rsid w:val="001D6A4D"/>
    <w:rsid w:val="002B2CA6"/>
    <w:rsid w:val="002B6AFE"/>
    <w:rsid w:val="002C6F12"/>
    <w:rsid w:val="00330FBF"/>
    <w:rsid w:val="003913D3"/>
    <w:rsid w:val="003B6ECF"/>
    <w:rsid w:val="00425B15"/>
    <w:rsid w:val="004B7499"/>
    <w:rsid w:val="004D35F1"/>
    <w:rsid w:val="005037C5"/>
    <w:rsid w:val="005151CB"/>
    <w:rsid w:val="00544A50"/>
    <w:rsid w:val="00562049"/>
    <w:rsid w:val="0060114C"/>
    <w:rsid w:val="007058D0"/>
    <w:rsid w:val="00730A69"/>
    <w:rsid w:val="00783B81"/>
    <w:rsid w:val="007A2CBF"/>
    <w:rsid w:val="008273C0"/>
    <w:rsid w:val="00865D53"/>
    <w:rsid w:val="00884552"/>
    <w:rsid w:val="008B4DEE"/>
    <w:rsid w:val="008D20C3"/>
    <w:rsid w:val="008F6C17"/>
    <w:rsid w:val="00942D14"/>
    <w:rsid w:val="00955EC5"/>
    <w:rsid w:val="00A26243"/>
    <w:rsid w:val="00A2624D"/>
    <w:rsid w:val="00AC75C6"/>
    <w:rsid w:val="00B355C1"/>
    <w:rsid w:val="00CF3A54"/>
    <w:rsid w:val="00D371C6"/>
    <w:rsid w:val="00D5211C"/>
    <w:rsid w:val="00D65B43"/>
    <w:rsid w:val="00DE7FE7"/>
    <w:rsid w:val="00E47523"/>
    <w:rsid w:val="00E624C0"/>
    <w:rsid w:val="00E91B37"/>
    <w:rsid w:val="00F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87FD"/>
  <w15:chartTrackingRefBased/>
  <w15:docId w15:val="{D9338406-F29C-45C2-B44F-FEB5C53E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E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E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wariku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Dąbrowski</dc:creator>
  <cp:keywords/>
  <dc:description/>
  <cp:lastModifiedBy>Rafał Dąbrowski</cp:lastModifiedBy>
  <cp:revision>2</cp:revision>
  <dcterms:created xsi:type="dcterms:W3CDTF">2024-09-27T12:50:00Z</dcterms:created>
  <dcterms:modified xsi:type="dcterms:W3CDTF">2024-09-27T12:50:00Z</dcterms:modified>
</cp:coreProperties>
</file>